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34615-2025 i Bräcke kommun har hittats 2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