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461-2025 i Bräcke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