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47183-2023 i Bräcke kommun har hittats 3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