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97-2023 i Bräck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