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avverkningsanmälan A 3029-2023 i Bräcke kommun. Denna avverkningsanmälan inkom 2023-01-19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