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25718-2025 i Bräcke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