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64-2024 i Bräck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