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25-2025 i Bräcke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