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795-2025 i Bräcke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