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59324-2021 i Bräcke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