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dokument behandlar höga naturvärden i avverkningsanmälan A 29244-2024 i Bräcke kommun. Denna avverkningsanmälan inkom 2024-07-10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