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50722-2025 i Bräck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