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dokument behandlar höga naturvärden i avverkningsanmälan A 14628-2022 i Bräcke kommun. Denna avverkningsanmälan inkom 2022-04-04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