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7-2022 i Bräck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