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17-2023 i Bräck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