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16-2023 i Bräck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