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dokument behandlar höga naturvärden i avverkningsanmälan A 29690-2024 i Bräcke kommun. Denna avverkningsanmälan inkom 2024-07-11 22:39:53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