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29672-2024 i Bräcke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