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dokument behandlar höga naturvärden i avverkningsanmälan A 28135-2024 i Bräcke kommun som inkom 2024-07-03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äggvaxskivling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6985191, E 549777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