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dokument behandlar höga naturvärden i avverkningsanmälan A 40711-2022 i Bräcke kommun som inkom 2022-09-16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6981915, E 499299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