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som inkom 2025-09-23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1964" cy="5688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1196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