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dokument behandlar höga naturvärden i avverkningsanmälan A 58728-2022 i Bräcke kommun som inkom 2022-12-07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lunglav (NT, T) och rosa skärelav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6955502, E 501439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