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som inkom 2025-11-27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aspgelélav (VU, T), garnlav (VU, T), blanksvart spiklav (NT), kolflarnlav (NT, T), lunglav (NT, T), mörk kolflarnlav (NT), nordtagging (NT), talltagel (NT, T), talltita (NT, §4), tretåig hackspett (NT, T, §4), vedflamlav (NT), vitgrynig nållav (NT) och stor aspticka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6956196, E 510105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