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Detta dokument behandlar höga naturvärden i avverkningsanmälan A 21219-2026 i Bräcke kommun som inkom 2026-05-04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6980746, E 526337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