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Detta dokument behandlar höga naturvärden i avverkningsanmälan A 23246-2025 i Bräcke kommun som inkom 2025-05-14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6980977, E 557127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garnlav (VU, T), lunglav (NT, T), ullticka (NT, T), vedtrappmossa (NT, T) och bårdlav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