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Detta dokument behandlar höga naturvärden i avverkningsanmälan A 30336-2024 i Bräcke kommun som inkom 2024-07-17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6961297, E 535100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2 naturvårdsarter hittats: dropptaggsvamp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