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som inkom 2024-07-26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20066" cy="5688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22006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6959492, E 497047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