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som inkom 2021-07-16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6967450, E 531456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