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Detta dokument behandlar höga naturvärden i avverkningsanmälan A 38280-2021 i Bräcke kommun som inkom 2021-07-28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6983180, E 536178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