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Detta dokument behandlar höga naturvärden i avverkningsanmälan A 42105-2024 i Bräcke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6952780,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