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Detta dokument behandlar höga naturvärden i avverkningsanmälan A 47257-2022 i Bräcke kommun som inkom 2022-10-18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6943158, E 525687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