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som inkom 2022-10-28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6985477, E 539044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