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Detta dokument behandlar höga naturvärden i avverkningsanmälan A 54668-2022 i Bräcke kommun som inkom 2022-11-18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6962497, E 489486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