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Detta dokument behandlar höga naturvärden i avverkningsanmälan A 57417-2023 i Bräcke kommun som inkom 2023-11-15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6966958, E 495614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