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som inkom 2025-11-27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6956196, E 510105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aspgelélav (VU, T), garnlav (VU, T), blanksvart spiklav (NT), kolflarnlav (NT, T), lunglav (NT, T), mörk kolflarnlav (NT), nordtagging (NT), talltagel (NT, T), talltita (NT, §4), tretåig hackspett (NT, T, §4), vedflamlav (NT), vitgrynig nållav (NT)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