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Detta dokument behandlar höga naturvärden i avverkningsanmälan A 8248-2024 i Bräcke kommun som inkom 2024-02-29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6983754, E 560242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