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29-2022 i Bräck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