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19 meter från avverkningsanmälan A 35579-2025 i Bräcke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