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42079-2019 i Bräcke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