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861-2019 i Bräck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