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698-2025 i Bräcke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