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7 meter från avverkningsanmälan A 23062-2026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