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85-2023 i Bräck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