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18645-2024 i Bräcke kommun</w:t>
      </w:r>
    </w:p>
    <w:p>
      <w:r>
        <w:t>Denna tillsynsbegäran behandlar höga naturvärden i avverkningsanmälan A 18645-2024 i Bräcke kommun som inkom 2024-05-13 och omfattar 1,9 ha.</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18645-2024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6954135, E 521746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18645-2024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6954135, E 521746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