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dokument behandlar höga naturvärden i avverkningsanmälan A 50328-2022 i Bräcke kommun. Denna avverkningsanmälan inkom 2022-10-31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6951389, E 512327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