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33874-2023 i Bräck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