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gammelgransskål (NT), granticka (NT), gränsticka (NT), lunglav (NT), skrovellav (NT), vedflikmossa (NT), vedtrappmossa (NT), vitskaftad svartspik (NT), bronshjon (S), bårdlav (S), rostfläck (S), stuplav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