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finbräken (S, T), kransrams (S, T), spindelblomster (S, T, §8), blåsippa (T, §9)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