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50-2024 i Krokoms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