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48-2024 i Krokoms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